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BE43AF" w14:textId="77777777" w:rsidR="00120992" w:rsidRPr="005746C6" w:rsidRDefault="00120992" w:rsidP="00120992">
      <w:pPr>
        <w:rPr>
          <w:b/>
          <w:sz w:val="24"/>
          <w:szCs w:val="24"/>
        </w:rPr>
      </w:pPr>
      <w:r w:rsidRPr="005746C6">
        <w:rPr>
          <w:b/>
          <w:sz w:val="24"/>
          <w:szCs w:val="24"/>
        </w:rPr>
        <w:t>RTSS Virtual Board Meeting</w:t>
      </w:r>
    </w:p>
    <w:p w14:paraId="2437622C" w14:textId="326A4BE5" w:rsidR="00120992" w:rsidRPr="005746C6" w:rsidRDefault="00120992" w:rsidP="00120992">
      <w:pPr>
        <w:rPr>
          <w:b/>
          <w:sz w:val="24"/>
          <w:szCs w:val="24"/>
        </w:rPr>
      </w:pPr>
      <w:r>
        <w:rPr>
          <w:b/>
          <w:sz w:val="24"/>
          <w:szCs w:val="24"/>
        </w:rPr>
        <w:t>July 15, 2020 2:00 p.m.</w:t>
      </w:r>
    </w:p>
    <w:p w14:paraId="7BBE0467" w14:textId="77777777" w:rsidR="00120992" w:rsidRPr="005746C6" w:rsidRDefault="00120992" w:rsidP="00120992">
      <w:pPr>
        <w:rPr>
          <w:b/>
          <w:sz w:val="24"/>
          <w:szCs w:val="24"/>
        </w:rPr>
      </w:pPr>
      <w:r w:rsidRPr="005746C6">
        <w:rPr>
          <w:b/>
          <w:sz w:val="24"/>
          <w:szCs w:val="24"/>
        </w:rPr>
        <w:t>Zoom</w:t>
      </w:r>
    </w:p>
    <w:p w14:paraId="43BBDC21" w14:textId="77777777" w:rsidR="00120992" w:rsidRPr="005746C6" w:rsidRDefault="00120992" w:rsidP="00120992">
      <w:pPr>
        <w:rPr>
          <w:b/>
          <w:sz w:val="24"/>
          <w:szCs w:val="24"/>
        </w:rPr>
      </w:pPr>
    </w:p>
    <w:p w14:paraId="18F8A972" w14:textId="42236E2F" w:rsidR="00120992" w:rsidRPr="005746C6" w:rsidRDefault="00120992" w:rsidP="00120992">
      <w:pPr>
        <w:rPr>
          <w:b/>
          <w:sz w:val="24"/>
          <w:szCs w:val="24"/>
        </w:rPr>
      </w:pPr>
      <w:r w:rsidRPr="005746C6">
        <w:rPr>
          <w:b/>
          <w:sz w:val="24"/>
          <w:szCs w:val="24"/>
        </w:rPr>
        <w:t xml:space="preserve">Present: Lisa </w:t>
      </w:r>
      <w:proofErr w:type="spellStart"/>
      <w:r w:rsidRPr="005746C6">
        <w:rPr>
          <w:b/>
          <w:sz w:val="24"/>
          <w:szCs w:val="24"/>
        </w:rPr>
        <w:t>Barricella</w:t>
      </w:r>
      <w:proofErr w:type="spellEnd"/>
      <w:r w:rsidRPr="005746C6">
        <w:rPr>
          <w:b/>
          <w:sz w:val="24"/>
          <w:szCs w:val="24"/>
        </w:rPr>
        <w:t>, Kristin Calvert, Patricia Dragon, Joan Ferguson</w:t>
      </w:r>
      <w:r>
        <w:rPr>
          <w:b/>
          <w:sz w:val="24"/>
          <w:szCs w:val="24"/>
        </w:rPr>
        <w:t>,</w:t>
      </w:r>
      <w:r w:rsidRPr="005746C6">
        <w:rPr>
          <w:b/>
          <w:sz w:val="24"/>
          <w:szCs w:val="24"/>
        </w:rPr>
        <w:t xml:space="preserve"> Christine Fischer, Tiffany Henry</w:t>
      </w:r>
      <w:r>
        <w:rPr>
          <w:b/>
          <w:sz w:val="24"/>
          <w:szCs w:val="24"/>
        </w:rPr>
        <w:t xml:space="preserve">, </w:t>
      </w:r>
      <w:r w:rsidRPr="005746C6">
        <w:rPr>
          <w:b/>
          <w:sz w:val="24"/>
          <w:szCs w:val="24"/>
        </w:rPr>
        <w:t>Carol Keck</w:t>
      </w:r>
    </w:p>
    <w:p w14:paraId="16892A85" w14:textId="77777777" w:rsidR="00120992" w:rsidRPr="005746C6" w:rsidRDefault="00120992" w:rsidP="00120992">
      <w:pPr>
        <w:rPr>
          <w:b/>
          <w:sz w:val="24"/>
          <w:szCs w:val="24"/>
        </w:rPr>
      </w:pPr>
    </w:p>
    <w:p w14:paraId="2730FB52" w14:textId="6FDCE41D" w:rsidR="00120992" w:rsidRPr="005746C6" w:rsidRDefault="00120992" w:rsidP="00120992">
      <w:pPr>
        <w:rPr>
          <w:b/>
          <w:sz w:val="24"/>
          <w:szCs w:val="24"/>
        </w:rPr>
      </w:pPr>
      <w:r w:rsidRPr="005746C6">
        <w:rPr>
          <w:b/>
          <w:sz w:val="24"/>
          <w:szCs w:val="24"/>
        </w:rPr>
        <w:t xml:space="preserve">Regrets: </w:t>
      </w:r>
      <w:r>
        <w:rPr>
          <w:b/>
          <w:sz w:val="24"/>
          <w:szCs w:val="24"/>
        </w:rPr>
        <w:t xml:space="preserve">Sarah Mueth, Kate Hill, Gary Moore, </w:t>
      </w:r>
      <w:r w:rsidRPr="005746C6">
        <w:rPr>
          <w:b/>
          <w:sz w:val="24"/>
          <w:szCs w:val="24"/>
        </w:rPr>
        <w:t>Kate Silton</w:t>
      </w:r>
    </w:p>
    <w:p w14:paraId="1D264BD0" w14:textId="77777777" w:rsidR="00120992" w:rsidRPr="005746C6" w:rsidRDefault="00120992" w:rsidP="00120992">
      <w:pPr>
        <w:rPr>
          <w:b/>
          <w:sz w:val="24"/>
          <w:szCs w:val="24"/>
        </w:rPr>
      </w:pPr>
    </w:p>
    <w:p w14:paraId="613727ED" w14:textId="77777777" w:rsidR="00120992" w:rsidRDefault="00120992" w:rsidP="00120992">
      <w:pPr>
        <w:rPr>
          <w:b/>
          <w:bCs/>
          <w:sz w:val="24"/>
          <w:szCs w:val="24"/>
        </w:rPr>
      </w:pPr>
      <w:r w:rsidRPr="005746C6">
        <w:rPr>
          <w:b/>
          <w:bCs/>
          <w:sz w:val="24"/>
          <w:szCs w:val="24"/>
        </w:rPr>
        <w:t>Agenda</w:t>
      </w:r>
    </w:p>
    <w:p w14:paraId="4265820F" w14:textId="6446EB78" w:rsidR="009049A8" w:rsidRDefault="009049A8"/>
    <w:p w14:paraId="0FC4581A" w14:textId="567CBA1F" w:rsidR="00120992" w:rsidRPr="007075E1" w:rsidRDefault="00120992" w:rsidP="00120992">
      <w:pPr>
        <w:pStyle w:val="ListParagraph"/>
        <w:numPr>
          <w:ilvl w:val="0"/>
          <w:numId w:val="1"/>
        </w:numPr>
        <w:rPr>
          <w:b/>
          <w:bCs/>
        </w:rPr>
      </w:pPr>
      <w:r w:rsidRPr="007075E1">
        <w:rPr>
          <w:b/>
          <w:bCs/>
        </w:rPr>
        <w:t>Review of the webinars held in June</w:t>
      </w:r>
    </w:p>
    <w:p w14:paraId="09FD22B6" w14:textId="5D6FB061" w:rsidR="00120992" w:rsidRDefault="00120992" w:rsidP="00120992"/>
    <w:p w14:paraId="20CE53E7" w14:textId="334F4D39" w:rsidR="00120992" w:rsidRDefault="00120992" w:rsidP="007075E1">
      <w:pPr>
        <w:ind w:left="360"/>
      </w:pPr>
      <w:r>
        <w:t>What went well:  contacting of speakers</w:t>
      </w:r>
      <w:r w:rsidR="007075E1">
        <w:t>.  Many registrants from all over the country.</w:t>
      </w:r>
    </w:p>
    <w:p w14:paraId="53F2C92E" w14:textId="241CD323" w:rsidR="00120992" w:rsidRDefault="00120992" w:rsidP="007075E1">
      <w:pPr>
        <w:ind w:left="360"/>
      </w:pPr>
    </w:p>
    <w:p w14:paraId="00DCAF00" w14:textId="1D9E8B6D" w:rsidR="00120992" w:rsidRDefault="00120992" w:rsidP="007075E1">
      <w:pPr>
        <w:ind w:left="360"/>
      </w:pPr>
      <w:r>
        <w:t>What didn’t go so well:  There was a recording problem with the Friday webinar.  It would have been nice if a calendar invite could have been embedded in the automated response email to the registration form.  When letting people in from the waiting room, the host had to manually mute everybody which was hard to do while giving an introduction.</w:t>
      </w:r>
    </w:p>
    <w:p w14:paraId="6657A598" w14:textId="4B789F9F" w:rsidR="00120992" w:rsidRDefault="00120992" w:rsidP="007075E1">
      <w:pPr>
        <w:ind w:left="360"/>
      </w:pPr>
    </w:p>
    <w:p w14:paraId="6D9063B6" w14:textId="7D14DD03" w:rsidR="00120992" w:rsidRDefault="00120992" w:rsidP="007075E1">
      <w:pPr>
        <w:ind w:left="360"/>
      </w:pPr>
      <w:r>
        <w:t>Things to do differ</w:t>
      </w:r>
      <w:r w:rsidR="001506E2">
        <w:t xml:space="preserve">ently next time:  Investigate using Zoom webinar mode.  Kristin will check on this.  Could we use our </w:t>
      </w:r>
      <w:proofErr w:type="spellStart"/>
      <w:r w:rsidR="001506E2">
        <w:t>Youtube</w:t>
      </w:r>
      <w:proofErr w:type="spellEnd"/>
      <w:r w:rsidR="001506E2">
        <w:t xml:space="preserve"> channel for live streaming to accommodate people registering at the last minute?</w:t>
      </w:r>
    </w:p>
    <w:p w14:paraId="767B98D9" w14:textId="7EA3C101" w:rsidR="001506E2" w:rsidRDefault="001506E2" w:rsidP="007075E1">
      <w:pPr>
        <w:ind w:left="360"/>
      </w:pPr>
    </w:p>
    <w:p w14:paraId="6B302D16" w14:textId="65CF09F3" w:rsidR="001506E2" w:rsidRDefault="001506E2" w:rsidP="007075E1">
      <w:pPr>
        <w:ind w:left="360"/>
      </w:pPr>
      <w:r>
        <w:t>Patricia will put the link to the webinar recording on the RTSS website.</w:t>
      </w:r>
    </w:p>
    <w:p w14:paraId="52BDAD9B" w14:textId="51B9F696" w:rsidR="001506E2" w:rsidRDefault="001506E2" w:rsidP="007075E1">
      <w:pPr>
        <w:ind w:left="360"/>
      </w:pPr>
    </w:p>
    <w:p w14:paraId="6635CC2E" w14:textId="246FC01E" w:rsidR="001506E2" w:rsidRDefault="001506E2" w:rsidP="007075E1">
      <w:pPr>
        <w:ind w:left="360"/>
      </w:pPr>
      <w:r>
        <w:t>Lisa will investigate using an auto-transcription add-on.</w:t>
      </w:r>
    </w:p>
    <w:p w14:paraId="6E29F478" w14:textId="5A949AED" w:rsidR="001506E2" w:rsidRDefault="001506E2" w:rsidP="00120992"/>
    <w:p w14:paraId="12084F57" w14:textId="045260B3" w:rsidR="001506E2" w:rsidRPr="007075E1" w:rsidRDefault="001506E2" w:rsidP="001506E2">
      <w:pPr>
        <w:pStyle w:val="ListParagraph"/>
        <w:numPr>
          <w:ilvl w:val="0"/>
          <w:numId w:val="1"/>
        </w:numPr>
        <w:rPr>
          <w:b/>
          <w:bCs/>
        </w:rPr>
      </w:pPr>
      <w:r w:rsidRPr="007075E1">
        <w:rPr>
          <w:b/>
          <w:bCs/>
        </w:rPr>
        <w:t>Fall workshop</w:t>
      </w:r>
    </w:p>
    <w:p w14:paraId="6754671A" w14:textId="77777777" w:rsidR="007075E1" w:rsidRDefault="007075E1" w:rsidP="007075E1">
      <w:pPr>
        <w:pStyle w:val="ListParagraph"/>
      </w:pPr>
    </w:p>
    <w:p w14:paraId="2931C530" w14:textId="5269BECB" w:rsidR="001506E2" w:rsidRDefault="001506E2" w:rsidP="007075E1">
      <w:pPr>
        <w:ind w:left="360"/>
      </w:pPr>
      <w:r>
        <w:t>Topic:  Kristin will distribute a Google do</w:t>
      </w:r>
      <w:bookmarkStart w:id="0" w:name="_GoBack"/>
      <w:bookmarkEnd w:id="0"/>
      <w:r>
        <w:t>c so we can start refining the theme, suggesting speakers, and doing more planning.  [Update: she has done so.]</w:t>
      </w:r>
    </w:p>
    <w:p w14:paraId="3DC9406C" w14:textId="6CB93E6E" w:rsidR="001506E2" w:rsidRDefault="001506E2" w:rsidP="007075E1">
      <w:pPr>
        <w:ind w:left="360"/>
      </w:pPr>
    </w:p>
    <w:p w14:paraId="199D01F1" w14:textId="46A42921" w:rsidR="001506E2" w:rsidRDefault="001506E2" w:rsidP="007075E1">
      <w:pPr>
        <w:ind w:left="360"/>
      </w:pPr>
      <w:r>
        <w:t>Web workshop style with takeaways.  Kate S. had a speaker in mind?  Kristin will follow up.</w:t>
      </w:r>
    </w:p>
    <w:p w14:paraId="22CABCE5" w14:textId="56BD51DD" w:rsidR="001506E2" w:rsidRDefault="001506E2" w:rsidP="007075E1">
      <w:pPr>
        <w:ind w:left="360"/>
      </w:pPr>
    </w:p>
    <w:p w14:paraId="37FA7FB9" w14:textId="0204A547" w:rsidR="001506E2" w:rsidRDefault="001506E2" w:rsidP="007075E1">
      <w:pPr>
        <w:ind w:left="360"/>
      </w:pPr>
      <w:r>
        <w:t>Looking at a two</w:t>
      </w:r>
      <w:r w:rsidR="007075E1">
        <w:t>-</w:t>
      </w:r>
      <w:r>
        <w:t>day workshop the week of Oct. 5.</w:t>
      </w:r>
    </w:p>
    <w:p w14:paraId="51D93C33" w14:textId="15E742F4" w:rsidR="007075E1" w:rsidRDefault="007075E1" w:rsidP="007075E1">
      <w:pPr>
        <w:ind w:left="360"/>
      </w:pPr>
    </w:p>
    <w:p w14:paraId="6400369F" w14:textId="34C01D39" w:rsidR="007075E1" w:rsidRDefault="007075E1" w:rsidP="007075E1">
      <w:pPr>
        <w:ind w:left="360"/>
      </w:pPr>
      <w:r>
        <w:t>Registration free for NCLA members, everyone else maybe $20.</w:t>
      </w:r>
    </w:p>
    <w:sectPr w:rsidR="007075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5D3022"/>
    <w:multiLevelType w:val="hybridMultilevel"/>
    <w:tmpl w:val="C7AE0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B25"/>
    <w:rsid w:val="00120992"/>
    <w:rsid w:val="001506E2"/>
    <w:rsid w:val="003A3B25"/>
    <w:rsid w:val="007075E1"/>
    <w:rsid w:val="007A0262"/>
    <w:rsid w:val="009049A8"/>
    <w:rsid w:val="00CE6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3A63C"/>
  <w15:chartTrackingRefBased/>
  <w15:docId w15:val="{A59E5501-FE36-4F1F-9A06-E75146F3B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099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09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214</Words>
  <Characters>1222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Dragon, Patricia M</dc:creator>
  <cp:keywords/>
  <dc:description/>
  <cp:lastModifiedBy>Dragon, Patricia M</cp:lastModifiedBy>
  <cp:revision>2</cp:revision>
  <dcterms:created xsi:type="dcterms:W3CDTF">2020-07-28T17:45:00Z</dcterms:created>
  <dcterms:modified xsi:type="dcterms:W3CDTF">2020-07-28T18:20:00Z</dcterms:modified>
</cp:coreProperties>
</file>